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5F42B" w14:textId="4CABBD2B" w:rsidR="000315F1" w:rsidRDefault="00466B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8173A">
        <w:rPr>
          <w:rFonts w:ascii="Times New Roman" w:hAnsi="Times New Roman" w:cs="Times New Roman"/>
          <w:sz w:val="24"/>
          <w:szCs w:val="24"/>
          <w:lang w:val="uk-UA"/>
        </w:rPr>
        <w:t xml:space="preserve">Приватне акціонерне товариство «Лекхім», повідомляє про те, що станом на </w:t>
      </w:r>
      <w:r w:rsidR="00B775BA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7025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817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75BA">
        <w:rPr>
          <w:rFonts w:ascii="Times New Roman" w:hAnsi="Times New Roman" w:cs="Times New Roman"/>
          <w:sz w:val="24"/>
          <w:szCs w:val="24"/>
          <w:lang w:val="uk-UA"/>
        </w:rPr>
        <w:t xml:space="preserve">жовтня </w:t>
      </w:r>
      <w:r w:rsidR="00822B79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B775B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8173A">
        <w:rPr>
          <w:rFonts w:ascii="Times New Roman" w:hAnsi="Times New Roman" w:cs="Times New Roman"/>
          <w:sz w:val="24"/>
          <w:szCs w:val="24"/>
          <w:lang w:val="uk-UA"/>
        </w:rPr>
        <w:t xml:space="preserve"> року (</w:t>
      </w:r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дат</w:t>
      </w:r>
      <w:r w:rsidR="00B775BA" w:rsidRPr="00B775BA">
        <w:rPr>
          <w:rFonts w:ascii="Times New Roman" w:hAnsi="Times New Roman" w:cs="Times New Roman"/>
          <w:color w:val="000000"/>
          <w:sz w:val="24"/>
          <w:szCs w:val="24"/>
          <w:lang w:val="uk-UA"/>
        </w:rPr>
        <w:t>а</w:t>
      </w:r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складання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переліку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яким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надсилається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повідомлення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загальних</w:t>
      </w:r>
      <w:proofErr w:type="spellEnd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75BA" w:rsidRPr="00B775BA">
        <w:rPr>
          <w:rFonts w:ascii="Times New Roman" w:hAnsi="Times New Roman" w:cs="Times New Roman"/>
          <w:color w:val="000000"/>
          <w:sz w:val="24"/>
          <w:szCs w:val="24"/>
        </w:rPr>
        <w:t>зборів</w:t>
      </w:r>
      <w:proofErr w:type="spellEnd"/>
      <w:r w:rsidRPr="0068173A">
        <w:rPr>
          <w:rFonts w:ascii="Times New Roman" w:hAnsi="Times New Roman" w:cs="Times New Roman"/>
          <w:sz w:val="24"/>
          <w:szCs w:val="24"/>
          <w:lang w:val="uk-UA"/>
        </w:rPr>
        <w:t xml:space="preserve">) загальна кількість акцій та голосуючих акцій становить 107 000 простих іменних акцій. </w:t>
      </w:r>
    </w:p>
    <w:p w14:paraId="23B51813" w14:textId="77777777" w:rsidR="006931A4" w:rsidRDefault="006931A4" w:rsidP="000315F1"/>
    <w:p w14:paraId="75694D84" w14:textId="77777777" w:rsidR="00486F90" w:rsidRPr="000315F1" w:rsidRDefault="00486F90" w:rsidP="000315F1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486F90" w:rsidRPr="0003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6B5C"/>
    <w:rsid w:val="000315F1"/>
    <w:rsid w:val="00170253"/>
    <w:rsid w:val="00466B5C"/>
    <w:rsid w:val="00486F90"/>
    <w:rsid w:val="00617645"/>
    <w:rsid w:val="00626CB4"/>
    <w:rsid w:val="00666346"/>
    <w:rsid w:val="0068173A"/>
    <w:rsid w:val="006931A4"/>
    <w:rsid w:val="006E26D9"/>
    <w:rsid w:val="00822B79"/>
    <w:rsid w:val="00B775BA"/>
    <w:rsid w:val="00C5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450B2"/>
  <w15:docId w15:val="{B3800FF3-476E-4F02-AC7D-128FDCDB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Юлия В. Ткачук</cp:lastModifiedBy>
  <cp:revision>9</cp:revision>
  <cp:lastPrinted>2018-03-23T08:32:00Z</cp:lastPrinted>
  <dcterms:created xsi:type="dcterms:W3CDTF">2018-03-23T08:12:00Z</dcterms:created>
  <dcterms:modified xsi:type="dcterms:W3CDTF">2022-10-12T08:54:00Z</dcterms:modified>
</cp:coreProperties>
</file>